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1C" w:rsidRDefault="007755B9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7755B9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274310" cy="113347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1C" w:rsidRDefault="00FA5C1C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A5C1C" w:rsidRDefault="00FD4CDE" w:rsidP="007755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Club Constitution – Tri Lakeland Junior Club</w:t>
      </w:r>
    </w:p>
    <w:p w:rsidR="00FA5C1C" w:rsidRDefault="00FA5C1C" w:rsidP="00FA5C1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 Name</w:t>
      </w:r>
    </w:p>
    <w:p w:rsidR="001409BD" w:rsidRDefault="001409BD" w:rsidP="00FD4CDE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name of the Club shall be </w:t>
      </w:r>
      <w:r w:rsidR="00FD4CDE">
        <w:rPr>
          <w:rFonts w:ascii="Arial" w:hAnsi="Arial" w:cs="Arial"/>
          <w:sz w:val="22"/>
          <w:szCs w:val="22"/>
        </w:rPr>
        <w:t>Tri Lakeland Junior Club</w:t>
      </w:r>
    </w:p>
    <w:p w:rsidR="00FD4CDE" w:rsidRDefault="00FD4CDE" w:rsidP="00FD4CDE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 Objects</w:t>
      </w: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The objects of the Club shall be the teaching, development </w:t>
      </w:r>
      <w:r w:rsidR="000B07B1">
        <w:rPr>
          <w:rFonts w:ascii="Arial" w:hAnsi="Arial" w:cs="Arial"/>
          <w:sz w:val="22"/>
          <w:szCs w:val="22"/>
        </w:rPr>
        <w:t>and practice of swimming, cycling and running</w:t>
      </w:r>
      <w:r>
        <w:rPr>
          <w:rFonts w:ascii="Arial" w:hAnsi="Arial" w:cs="Arial"/>
          <w:sz w:val="22"/>
          <w:szCs w:val="22"/>
        </w:rPr>
        <w:t xml:space="preserve"> for its members in the furtherance of these objects: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2.1.1 The Club is committed to treat everyone equally within the context of its activity. This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be, for example, regardless of sex, ethnic origin, religion, disability or political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persuasion, on any grounds.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2.1.2 The</w:t>
      </w:r>
      <w:r w:rsidR="000B07B1">
        <w:rPr>
          <w:rFonts w:ascii="Arial" w:hAnsi="Arial" w:cs="Arial"/>
          <w:sz w:val="22"/>
          <w:szCs w:val="22"/>
        </w:rPr>
        <w:t xml:space="preserve"> Club shall implement the B.T.F (British Triathlon Federation)</w:t>
      </w:r>
      <w:r>
        <w:rPr>
          <w:rFonts w:ascii="Arial" w:hAnsi="Arial" w:cs="Arial"/>
          <w:sz w:val="22"/>
          <w:szCs w:val="22"/>
        </w:rPr>
        <w:t xml:space="preserve"> Equal Opportunities policy.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The </w:t>
      </w:r>
      <w:r w:rsidR="000B07B1">
        <w:rPr>
          <w:rFonts w:ascii="Arial" w:hAnsi="Arial" w:cs="Arial"/>
          <w:sz w:val="22"/>
          <w:szCs w:val="22"/>
        </w:rPr>
        <w:t>Club shall be affiliated to Triathlon England North E</w:t>
      </w:r>
      <w:r>
        <w:rPr>
          <w:rFonts w:ascii="Arial" w:hAnsi="Arial" w:cs="Arial"/>
          <w:sz w:val="22"/>
          <w:szCs w:val="22"/>
        </w:rPr>
        <w:t>ast Region, and shall adopt and conform to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rules of this Association, and to such other bodies as the Club may determine from time to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The business and affairs of the Club shall at all times be conducted in accordance with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Laws and Technical Rules of </w:t>
      </w:r>
      <w:r w:rsidR="000B07B1">
        <w:rPr>
          <w:rFonts w:ascii="Arial" w:hAnsi="Arial" w:cs="Arial"/>
          <w:sz w:val="22"/>
          <w:szCs w:val="22"/>
        </w:rPr>
        <w:t>the B.T.F</w:t>
      </w:r>
      <w:r>
        <w:rPr>
          <w:rFonts w:ascii="Arial" w:hAnsi="Arial" w:cs="Arial"/>
          <w:sz w:val="22"/>
          <w:szCs w:val="22"/>
        </w:rPr>
        <w:t xml:space="preserve"> and in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particular: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2.3.1 all competing members shall be eligible </w:t>
      </w:r>
      <w:r w:rsidR="000B07B1">
        <w:rPr>
          <w:rFonts w:ascii="Arial" w:hAnsi="Arial" w:cs="Arial"/>
          <w:sz w:val="22"/>
          <w:szCs w:val="22"/>
        </w:rPr>
        <w:t>competitors as defined in B.T.F</w:t>
      </w:r>
      <w:r>
        <w:rPr>
          <w:rFonts w:ascii="Arial" w:hAnsi="Arial" w:cs="Arial"/>
          <w:sz w:val="22"/>
          <w:szCs w:val="22"/>
        </w:rPr>
        <w:t xml:space="preserve"> Laws; and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2.3.2 the Clu</w:t>
      </w:r>
      <w:r w:rsidR="000B07B1">
        <w:rPr>
          <w:rFonts w:ascii="Arial" w:hAnsi="Arial" w:cs="Arial"/>
          <w:sz w:val="22"/>
          <w:szCs w:val="22"/>
        </w:rPr>
        <w:t>b shall in accordance with B</w:t>
      </w:r>
      <w:r>
        <w:rPr>
          <w:rFonts w:ascii="Arial" w:hAnsi="Arial" w:cs="Arial"/>
          <w:sz w:val="22"/>
          <w:szCs w:val="22"/>
        </w:rPr>
        <w:t>.</w:t>
      </w:r>
      <w:r w:rsidR="000B07B1">
        <w:rPr>
          <w:rFonts w:ascii="Arial" w:hAnsi="Arial" w:cs="Arial"/>
          <w:sz w:val="22"/>
          <w:szCs w:val="22"/>
        </w:rPr>
        <w:t>T.F</w:t>
      </w:r>
      <w:r>
        <w:rPr>
          <w:rFonts w:ascii="Arial" w:hAnsi="Arial" w:cs="Arial"/>
          <w:sz w:val="22"/>
          <w:szCs w:val="22"/>
        </w:rPr>
        <w:t xml:space="preserve"> Laws adopt the </w:t>
      </w:r>
      <w:r w:rsidR="000B07B1">
        <w:rPr>
          <w:rFonts w:ascii="Arial" w:hAnsi="Arial" w:cs="Arial"/>
          <w:sz w:val="22"/>
          <w:szCs w:val="22"/>
        </w:rPr>
        <w:t xml:space="preserve">B.T.F </w:t>
      </w:r>
      <w:r>
        <w:rPr>
          <w:rFonts w:ascii="Arial" w:hAnsi="Arial" w:cs="Arial"/>
          <w:sz w:val="22"/>
          <w:szCs w:val="22"/>
        </w:rPr>
        <w:t>Child Protection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Procedures; and shall recognise that the welfare of children is everyone’s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responsibility and that all children and young people have a right to have fun, be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 and be protected from harm.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2.3.3 members of the Club shall in accordance with </w:t>
      </w:r>
      <w:r w:rsidR="000B07B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 w:rsidR="000B07B1">
        <w:rPr>
          <w:rFonts w:ascii="Arial" w:hAnsi="Arial" w:cs="Arial"/>
          <w:sz w:val="22"/>
          <w:szCs w:val="22"/>
        </w:rPr>
        <w:t>T.F</w:t>
      </w:r>
      <w:r>
        <w:rPr>
          <w:rFonts w:ascii="Arial" w:hAnsi="Arial" w:cs="Arial"/>
          <w:sz w:val="22"/>
          <w:szCs w:val="22"/>
        </w:rPr>
        <w:t xml:space="preserve"> Laws comply with the </w:t>
      </w:r>
      <w:r w:rsidR="000B07B1">
        <w:rPr>
          <w:rFonts w:ascii="Arial" w:hAnsi="Arial" w:cs="Arial"/>
          <w:sz w:val="22"/>
          <w:szCs w:val="22"/>
        </w:rPr>
        <w:t>B.T.F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Child Protection Procedures.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By virtue of the affiliation of the Club to </w:t>
      </w:r>
      <w:r w:rsidR="000B07B1">
        <w:rPr>
          <w:rFonts w:ascii="Arial" w:hAnsi="Arial" w:cs="Arial"/>
          <w:sz w:val="22"/>
          <w:szCs w:val="22"/>
        </w:rPr>
        <w:t>Triathlon England</w:t>
      </w:r>
      <w:r>
        <w:rPr>
          <w:rFonts w:ascii="Arial" w:hAnsi="Arial" w:cs="Arial"/>
          <w:sz w:val="22"/>
          <w:szCs w:val="22"/>
        </w:rPr>
        <w:t xml:space="preserve"> North East Region, the Club and all members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Club acknowledge that they are subject to the laws, rules and constitutions of: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2.4.1 </w:t>
      </w:r>
      <w:proofErr w:type="spellStart"/>
      <w:r w:rsidR="000B07B1">
        <w:rPr>
          <w:rFonts w:ascii="Arial" w:hAnsi="Arial" w:cs="Arial"/>
          <w:sz w:val="22"/>
          <w:szCs w:val="22"/>
        </w:rPr>
        <w:t>Triathon</w:t>
      </w:r>
      <w:proofErr w:type="spellEnd"/>
      <w:r w:rsidR="000B07B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0B07B1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>
        <w:rPr>
          <w:rFonts w:ascii="Arial" w:hAnsi="Arial" w:cs="Arial"/>
          <w:sz w:val="22"/>
          <w:szCs w:val="22"/>
        </w:rPr>
        <w:t xml:space="preserve"> North East Region; and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2.4.2 the </w:t>
      </w:r>
      <w:r w:rsidR="000B07B1">
        <w:rPr>
          <w:rFonts w:ascii="Arial" w:hAnsi="Arial" w:cs="Arial"/>
          <w:sz w:val="22"/>
          <w:szCs w:val="22"/>
        </w:rPr>
        <w:t>B.T.F</w:t>
      </w:r>
      <w:r>
        <w:rPr>
          <w:rFonts w:ascii="Arial" w:hAnsi="Arial" w:cs="Arial"/>
          <w:sz w:val="22"/>
          <w:szCs w:val="22"/>
        </w:rPr>
        <w:t xml:space="preserve"> (in particular its Doping Control Rules and Protocols and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Disciplinary Code)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In the event that there shall be any conflict between any rule or by-law of the Club and any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Governing Body Rules then the relevant Governing Body Rule shall prevail.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 Membership</w:t>
      </w: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The total membership of the Club shall not normally be limited. If however the Committee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considers that there is a good reason to impose any limit from time to time then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Committee shall decide the limit and the period of time </w:t>
      </w:r>
      <w:r w:rsidR="00FD4CDE">
        <w:rPr>
          <w:rFonts w:ascii="Arial" w:hAnsi="Arial" w:cs="Arial"/>
          <w:sz w:val="22"/>
          <w:szCs w:val="22"/>
        </w:rPr>
        <w:t>for which the limit shall apply</w:t>
      </w:r>
      <w:r>
        <w:rPr>
          <w:rFonts w:ascii="Arial" w:hAnsi="Arial" w:cs="Arial"/>
          <w:sz w:val="22"/>
          <w:szCs w:val="22"/>
        </w:rPr>
        <w:t>.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persons who assist in any way with the club’s activities shall become members of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club and hence of </w:t>
      </w:r>
      <w:r w:rsidR="000B07B1">
        <w:rPr>
          <w:rFonts w:ascii="Arial" w:hAnsi="Arial" w:cs="Arial"/>
          <w:sz w:val="22"/>
          <w:szCs w:val="22"/>
        </w:rPr>
        <w:t>Triathlon England North East</w:t>
      </w:r>
      <w:r>
        <w:rPr>
          <w:rFonts w:ascii="Arial" w:hAnsi="Arial" w:cs="Arial"/>
          <w:sz w:val="22"/>
          <w:szCs w:val="22"/>
        </w:rPr>
        <w:t xml:space="preserve"> and the relevant membership fee shall be paid.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Assisting with the club’s activities shall include, but not be restricted to, administrators,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associate members, voluntary instructors, teachers and coaches, Committee members,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helpers, Honorary members, life members, officers, patrons, Presidents, technical and nontechnical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officials, temporary members, Vice Presidents and verifiers or tutors of the </w:t>
      </w:r>
      <w:r w:rsidR="000B07B1">
        <w:rPr>
          <w:rFonts w:ascii="Arial" w:hAnsi="Arial" w:cs="Arial"/>
          <w:sz w:val="22"/>
          <w:szCs w:val="22"/>
        </w:rPr>
        <w:t>B.T.F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educational certificates.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Paid instructors, teachers and coaches who are not members of the club must be members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 body which accepts that its members are bound by the </w:t>
      </w:r>
      <w:r w:rsidR="000B07B1">
        <w:rPr>
          <w:rFonts w:ascii="Arial" w:hAnsi="Arial" w:cs="Arial"/>
          <w:sz w:val="22"/>
          <w:szCs w:val="22"/>
        </w:rPr>
        <w:t>B.T.F</w:t>
      </w:r>
      <w:r>
        <w:rPr>
          <w:rFonts w:ascii="Arial" w:hAnsi="Arial" w:cs="Arial"/>
          <w:sz w:val="22"/>
          <w:szCs w:val="22"/>
        </w:rPr>
        <w:t>’s Code of Ethics,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Laws relating to Child Protection and those parts of the Judicial Laws, Judicial Rules and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procedures necessary for their implementation and whilst engaged in activities under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jurisdiction of the </w:t>
      </w:r>
      <w:r w:rsidR="000B07B1">
        <w:rPr>
          <w:rFonts w:ascii="Arial" w:hAnsi="Arial" w:cs="Arial"/>
          <w:sz w:val="22"/>
          <w:szCs w:val="22"/>
        </w:rPr>
        <w:t xml:space="preserve">B.T.F </w:t>
      </w:r>
      <w:r>
        <w:rPr>
          <w:rFonts w:ascii="Arial" w:hAnsi="Arial" w:cs="Arial"/>
          <w:sz w:val="22"/>
          <w:szCs w:val="22"/>
        </w:rPr>
        <w:t>shall be subject to all the constraints and privileges of the Judicial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Laws and Rules.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Any person who wishes to become a member of the Club must submit a signed application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Membership Officer (and in the case of a junior member who has not reached their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eighteenth birthday, the application must be signed by the swimmer’s parent or guardian).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Election to membership shall be determined by the Membership Officer but other person(s)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authorised by the committee may make recommendation as to the applicant’s acceptability.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Membership Officer shall be required to give reasons for the refusal of any application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membership. Any person refused membership may seek a review of this decision before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review panel appointed by the Committee (“Review Panel”) comprised of not less than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three members (who may or may not be members of the Committee). The panel shall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wherever practicable include one indepen</w:t>
      </w:r>
      <w:r w:rsidR="000B07B1">
        <w:rPr>
          <w:rFonts w:ascii="Arial" w:hAnsi="Arial" w:cs="Arial"/>
          <w:sz w:val="22"/>
          <w:szCs w:val="22"/>
        </w:rPr>
        <w:t>dent member nominated by the Triathlon England</w:t>
      </w:r>
      <w:r>
        <w:rPr>
          <w:rFonts w:ascii="Arial" w:hAnsi="Arial" w:cs="Arial"/>
          <w:sz w:val="22"/>
          <w:szCs w:val="22"/>
        </w:rPr>
        <w:t xml:space="preserve"> North East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Region. The person refused membership shall be entitled to make representations to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Review Panel. The procedures for review shall be at the discretion of the Review Panel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whose decision shall be final and binding.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 shall not refuse an application for membership on discriminatory grounds, whether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DA62C5">
        <w:rPr>
          <w:rFonts w:ascii="Arial" w:hAnsi="Arial" w:cs="Arial"/>
          <w:sz w:val="22"/>
          <w:szCs w:val="22"/>
        </w:rPr>
        <w:t>in relation to ethnic origin</w:t>
      </w:r>
      <w:r>
        <w:rPr>
          <w:rFonts w:ascii="Arial" w:hAnsi="Arial" w:cs="Arial"/>
          <w:sz w:val="22"/>
          <w:szCs w:val="22"/>
        </w:rPr>
        <w:t>, sex, religion, disability, political persuasion or sexual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orientation.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 Subscription and Other Fees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The annual membership subscription and coaching and squad fees (as applicable)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determined from time to time by the Committee and the Committee shall in so doing make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special provision for different classes of membership as it shall determine.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 The annual subscription and entrance fee (if any) shall be due on joining the Club and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thereafter on the </w:t>
      </w:r>
      <w:r w:rsidR="003B5FC7">
        <w:rPr>
          <w:rFonts w:ascii="Arial" w:hAnsi="Arial" w:cs="Arial"/>
          <w:sz w:val="22"/>
          <w:szCs w:val="22"/>
        </w:rPr>
        <w:t>1</w:t>
      </w:r>
      <w:r w:rsidR="003B5FC7" w:rsidRPr="003B5FC7">
        <w:rPr>
          <w:rFonts w:ascii="Arial" w:hAnsi="Arial" w:cs="Arial"/>
          <w:sz w:val="22"/>
          <w:szCs w:val="22"/>
          <w:vertAlign w:val="superscript"/>
        </w:rPr>
        <w:t>st</w:t>
      </w:r>
      <w:r w:rsidR="003B5FC7">
        <w:rPr>
          <w:rFonts w:ascii="Arial" w:hAnsi="Arial" w:cs="Arial"/>
          <w:sz w:val="22"/>
          <w:szCs w:val="22"/>
        </w:rPr>
        <w:t xml:space="preserve"> of </w:t>
      </w:r>
      <w:r w:rsidR="00DA62C5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each year.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 Any member whose subscription is unpaid by the date falling thirty days after the due date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payment may be suspended by the Committee from some or all Club activities from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 to be determined by the Committee and until such payment is made.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 The Committee shall, from time to time, have the power to determine the annual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subscription and other fees. This shall include the power to make such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 in the subscription as shall, where the</w:t>
      </w:r>
      <w:r w:rsidR="000B07B1">
        <w:rPr>
          <w:rFonts w:ascii="Arial" w:hAnsi="Arial" w:cs="Arial"/>
          <w:sz w:val="22"/>
          <w:szCs w:val="22"/>
        </w:rPr>
        <w:t xml:space="preserve"> Club pays the individual</w:t>
      </w:r>
      <w:r>
        <w:rPr>
          <w:rFonts w:ascii="Arial" w:hAnsi="Arial" w:cs="Arial"/>
          <w:sz w:val="22"/>
          <w:szCs w:val="22"/>
        </w:rPr>
        <w:t xml:space="preserve"> Membership</w:t>
      </w:r>
    </w:p>
    <w:p w:rsidR="001409BD" w:rsidRDefault="000B07B1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Fees to Triathlon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1409BD">
        <w:rPr>
          <w:rFonts w:ascii="Arial" w:hAnsi="Arial" w:cs="Arial"/>
          <w:sz w:val="22"/>
          <w:szCs w:val="22"/>
        </w:rPr>
        <w:t xml:space="preserve"> on behalf of members, be consequential upon an increase in individual membership fees. Any increase in subscriptions shall be advised to the </w:t>
      </w:r>
      <w:r w:rsidR="001409BD">
        <w:rPr>
          <w:rFonts w:ascii="Arial" w:hAnsi="Arial" w:cs="Arial"/>
          <w:sz w:val="22"/>
          <w:szCs w:val="22"/>
        </w:rPr>
        <w:lastRenderedPageBreak/>
        <w:t>members in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writing with the reasons for any increase to be reported to the members at the next Annual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General Meeting.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 Resignation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 A member wishing to resign membership of the Club must give to the Secretary written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notice of his resignation. A member’s resignation shall only take effect when this (Rule 5.1)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been complied with.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 Notwithstanding the provisions of Rule 5.1 above a member whose subscription is more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than three months in arrear shall be deemed to have resigned. Where the membership of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 shall be terminated in this way he shall be informed in writing that he is no longer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 by notice handed to him or sent by post to his last known address.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 Expulsion and other Disciplinary action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The Committee shall have power to expel a member when, in its opinion, it would not be in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interests of the Club for him to remain a member. The Club in exercising this power shall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comply with the provisions of Rules 6.2 and 6.3 below.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 The Club shall a</w:t>
      </w:r>
      <w:r w:rsidR="000B07B1">
        <w:rPr>
          <w:rFonts w:ascii="Arial" w:hAnsi="Arial" w:cs="Arial"/>
          <w:sz w:val="22"/>
          <w:szCs w:val="22"/>
        </w:rPr>
        <w:t xml:space="preserve">dopt and comply with the B.T.F </w:t>
      </w:r>
      <w:r>
        <w:rPr>
          <w:rFonts w:ascii="Arial" w:hAnsi="Arial" w:cs="Arial"/>
          <w:sz w:val="22"/>
          <w:szCs w:val="22"/>
        </w:rPr>
        <w:t>Guidelines for handling Internal Club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Disputes (“the Guidelines”) as the same may be revised from time to time. The Guidelines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set o</w:t>
      </w:r>
      <w:r w:rsidR="000B07B1">
        <w:rPr>
          <w:rFonts w:ascii="Arial" w:hAnsi="Arial" w:cs="Arial"/>
          <w:sz w:val="22"/>
          <w:szCs w:val="22"/>
        </w:rPr>
        <w:t xml:space="preserve">ut as an Appendix to the B.T.F </w:t>
      </w:r>
      <w:r>
        <w:rPr>
          <w:rFonts w:ascii="Arial" w:hAnsi="Arial" w:cs="Arial"/>
          <w:sz w:val="22"/>
          <w:szCs w:val="22"/>
        </w:rPr>
        <w:t>Judici</w:t>
      </w:r>
      <w:r w:rsidR="000B07B1">
        <w:rPr>
          <w:rFonts w:ascii="Arial" w:hAnsi="Arial" w:cs="Arial"/>
          <w:sz w:val="22"/>
          <w:szCs w:val="22"/>
        </w:rPr>
        <w:t>al Laws and appear in the B.T.F</w:t>
      </w:r>
      <w:r>
        <w:rPr>
          <w:rFonts w:ascii="Arial" w:hAnsi="Arial" w:cs="Arial"/>
          <w:sz w:val="22"/>
          <w:szCs w:val="22"/>
        </w:rPr>
        <w:t xml:space="preserve"> Handbook.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 A member may not be expelled or (subject to Rule 6.4 below) be made the subject of any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 penalty unless the panel hearing the complaint shall by a two-thirds majority vote in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favour of the expulsion of or other penalty imposed upon the member.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 The Executive Officers of the Club (or any person to whom the Committee shall delegate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power) may temporarily suspend or exclude a member from particular training sessions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and/or wider club activities, when in their opinion such action is in the interests of the </w:t>
      </w:r>
      <w:proofErr w:type="spellStart"/>
      <w:r>
        <w:rPr>
          <w:rFonts w:ascii="Arial" w:hAnsi="Arial" w:cs="Arial"/>
          <w:sz w:val="22"/>
          <w:szCs w:val="22"/>
        </w:rPr>
        <w:t>Club.Where</w:t>
      </w:r>
      <w:proofErr w:type="spellEnd"/>
      <w:r>
        <w:rPr>
          <w:rFonts w:ascii="Arial" w:hAnsi="Arial" w:cs="Arial"/>
          <w:sz w:val="22"/>
          <w:szCs w:val="22"/>
        </w:rPr>
        <w:t xml:space="preserve"> such action is taken the complaint will thereafter be dealt with in accordance with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Guidelines.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 Committee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 The Committee shall consist of the Chairman, Secretary, Treasurer (together “the Executive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Officers of the Club”) and up to thirteen elected members all of whom must be members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Club. The cl</w:t>
      </w:r>
      <w:r w:rsidR="003B5FC7">
        <w:rPr>
          <w:rFonts w:ascii="Arial" w:hAnsi="Arial" w:cs="Arial"/>
          <w:sz w:val="22"/>
          <w:szCs w:val="22"/>
        </w:rPr>
        <w:t>ub shall have a Welfare Officer</w:t>
      </w:r>
      <w:r>
        <w:rPr>
          <w:rFonts w:ascii="Arial" w:hAnsi="Arial" w:cs="Arial"/>
          <w:sz w:val="22"/>
          <w:szCs w:val="22"/>
        </w:rPr>
        <w:t>. All Committee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 must be not less than eighteen years of age though the Committee may allow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younger member(s) to attend their meetings without power to vote.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 The Committee members shall be proposed, seconded and elected by ballot at the Annual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General Meeting each year and shall remain in office until their successors are elected at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next Annual General Meeting. Any vacancy occurring by resignation or otherwise may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filled by the Committee. Retiring members of the Committee shall be eligible for </w:t>
      </w:r>
      <w:r w:rsidR="000B07B1">
        <w:rPr>
          <w:rFonts w:ascii="Arial" w:hAnsi="Arial" w:cs="Arial"/>
          <w:sz w:val="22"/>
          <w:szCs w:val="22"/>
        </w:rPr>
        <w:t>re-election</w:t>
      </w:r>
      <w:r>
        <w:rPr>
          <w:rFonts w:ascii="Arial" w:hAnsi="Arial" w:cs="Arial"/>
          <w:sz w:val="22"/>
          <w:szCs w:val="22"/>
        </w:rPr>
        <w:t>.</w:t>
      </w:r>
      <w:r w:rsidR="00C3230F">
        <w:rPr>
          <w:rFonts w:ascii="Arial" w:hAnsi="Arial" w:cs="Arial"/>
          <w:sz w:val="22"/>
          <w:szCs w:val="22"/>
        </w:rPr>
        <w:t xml:space="preserve"> 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 Committee meetings shall be held not less than quarterly (save where the Committee itself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by a simple majority resolve not to meet), and the quorum of that meeting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such number as shall represent not less than a simple majority of the Committee members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(to include not less than one Executive Officer). The Chairman and the Secretary shall have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discretion to call further meetings of the Committee if they consider it to be in the interests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Club. The Secretary shall </w:t>
      </w:r>
      <w:r>
        <w:rPr>
          <w:rFonts w:ascii="Arial" w:hAnsi="Arial" w:cs="Arial"/>
          <w:sz w:val="22"/>
          <w:szCs w:val="22"/>
        </w:rPr>
        <w:lastRenderedPageBreak/>
        <w:t>give all the members of the Committee not less than two days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oral or written notice of a meeting. Decisions of the Committee shall be made by a simple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majority. The Chairman (or the acting Chairmen of that meeting) shall only be entitled to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vote in the event of an equality of votes and in such circumstances shall have a casting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vote. The Secretary, or in his absence a member of the Committee, shall take minutes.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 In the event that a quorum is not present within thirty minutes of the published start time,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 shall stand adjourned to the time and date falling seven days after the date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meeting, or such other date and time as may be determined by the Chairman. If a quorum is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 present at the adjourned meeting then those Committee members attending may act for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purpose of calling a Special General Meeting of the members, to which the provisions as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minimum notice contained in Rule 11.1 shall not apply.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 In addition to the members so elected the Committee may co-opt further members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Club who shall serve until the next Annual General Meeting. Co-opted members shall not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entitled to vote at the meetings of the Committee and shall not be counted in establishing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whether a quorum is present.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 The Committee may from time to time appoint from among its number such sub-committees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they may consider necessary and to remove in whole or in part or vary the terms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reference of such sub-committees and may delegate to them such of the powers and duties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Committee as the Committee may determine. All sub-committees shall periodically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 their proceedings to the Committee and shall conduct their business in accordance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the directions of the Committee.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7.7 The Committee shall be responsible for the management of the Club and shall have the sole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right of appointing and determining the terms and conditions of service of employees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Club. The Committee shall have power to enter into contracts for the purposes of the Club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behalf of all the members of the Club. The Committee shall be responsible for ensuring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the Accounts of the Club for each financial year be examined by an independent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examiner to be appointed by the members in General Meeting. The Committee shall also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 power to make regulations and to settle disputed points not otherwise provided for in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Constitution.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7.8 The members of the Committee shall be indemnified by the members of the Club against 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liabilities properly incurred by them in the management of the affairs of the Club.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3B5FC7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409BD">
        <w:rPr>
          <w:rFonts w:ascii="Arial" w:hAnsi="Arial" w:cs="Arial"/>
          <w:b/>
          <w:bCs/>
          <w:sz w:val="22"/>
          <w:szCs w:val="22"/>
        </w:rPr>
        <w:t xml:space="preserve"> Annual General Meeting</w:t>
      </w:r>
    </w:p>
    <w:p w:rsidR="001409BD" w:rsidRDefault="003B5FC7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 xml:space="preserve">.1 The Annual General Meeting of the Club shall be held each year on a date in </w:t>
      </w:r>
      <w:r w:rsidR="00DA62C5">
        <w:rPr>
          <w:rFonts w:ascii="Arial" w:hAnsi="Arial" w:cs="Arial"/>
          <w:sz w:val="22"/>
          <w:szCs w:val="22"/>
        </w:rPr>
        <w:t>December</w:t>
      </w:r>
      <w:r w:rsidR="001409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The date for the Annual General Meeting shall be fixed by the Committee.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3B5FC7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>.2 The purpose of the Annual General Meeting is to transact the following business:</w:t>
      </w:r>
    </w:p>
    <w:p w:rsidR="00C3230F" w:rsidRDefault="00C3230F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3B5FC7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>.2.1 to receive the Chairman’s report of the activities of the Club during the previous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year;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3B5FC7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>.2.2 to receive and consider the accounts of the Club for the previous year and the report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on the accounts of the independent examiner and the Treasurer's report as to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financial position of the Club;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C3230F" w:rsidRDefault="003B5FC7" w:rsidP="003B5FC7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8.2.3</w:t>
      </w:r>
      <w:r w:rsidR="001409BD">
        <w:rPr>
          <w:rFonts w:ascii="Arial" w:hAnsi="Arial" w:cs="Arial"/>
          <w:sz w:val="22"/>
          <w:szCs w:val="22"/>
        </w:rPr>
        <w:t xml:space="preserve"> to elect the members of the Committee;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5FC7" w:rsidRDefault="003B5FC7" w:rsidP="001409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5FC7" w:rsidRDefault="003B5FC7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7755B9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1409BD">
        <w:rPr>
          <w:rFonts w:ascii="Arial" w:hAnsi="Arial" w:cs="Arial"/>
          <w:b/>
          <w:bCs/>
          <w:sz w:val="22"/>
          <w:szCs w:val="22"/>
        </w:rPr>
        <w:t xml:space="preserve"> Alteration of the Rules and other Resolutions</w:t>
      </w:r>
    </w:p>
    <w:p w:rsidR="001409BD" w:rsidRDefault="007755B9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409BD">
        <w:rPr>
          <w:rFonts w:ascii="Arial" w:hAnsi="Arial" w:cs="Arial"/>
          <w:sz w:val="22"/>
          <w:szCs w:val="22"/>
        </w:rPr>
        <w:t>.1 The rules may be altered by resolution at an Annual or Special General Meeting provided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that the resolution is carried by a majority of at least two-thirds of members present and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entitled to vote at the General Meeting. No amendment(s) to the rules shall become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effective until such amendment(s) shall have been submitted to and validated by such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 xml:space="preserve">person as </w:t>
      </w:r>
      <w:r w:rsidR="006A293D">
        <w:rPr>
          <w:rFonts w:ascii="Arial" w:hAnsi="Arial" w:cs="Arial"/>
          <w:sz w:val="22"/>
          <w:szCs w:val="22"/>
        </w:rPr>
        <w:t>is authorised to do so by the</w:t>
      </w:r>
      <w:r w:rsidR="001409BD">
        <w:rPr>
          <w:rFonts w:ascii="Arial" w:hAnsi="Arial" w:cs="Arial"/>
          <w:sz w:val="22"/>
          <w:szCs w:val="22"/>
        </w:rPr>
        <w:t xml:space="preserve"> North East Region.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7755B9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A293D">
        <w:rPr>
          <w:rFonts w:ascii="Arial" w:hAnsi="Arial" w:cs="Arial"/>
          <w:sz w:val="22"/>
          <w:szCs w:val="22"/>
        </w:rPr>
        <w:t>.2 A minimum of t</w:t>
      </w:r>
      <w:r w:rsidR="001409BD">
        <w:rPr>
          <w:rFonts w:ascii="Arial" w:hAnsi="Arial" w:cs="Arial"/>
          <w:sz w:val="22"/>
          <w:szCs w:val="22"/>
        </w:rPr>
        <w:t>en members or such number of members as represent one-tenth in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number of the members entitled to attend and vote at a General Meeting shall be entitled to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put any proposal for consideration at any General Meeting provided the proposal in writing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shall have been handed to or posted to the Secretary of the Club so as to be received by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him not later than twenty one days before the date of the General Meeting and thereafter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the Secretary shall supply a copy of the proposal or resolution to the members in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manner provided in Rule 11.1.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By-Laws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 The Committee shall have power to make, repeal and amend such by-laws as they may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time to time consider necessary for the well being of the Club which by-laws, repeals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amendments shall have effect until set aside b</w:t>
      </w:r>
      <w:r w:rsidR="00C3230F">
        <w:rPr>
          <w:rFonts w:ascii="Arial" w:hAnsi="Arial" w:cs="Arial"/>
          <w:sz w:val="22"/>
          <w:szCs w:val="22"/>
        </w:rPr>
        <w:t xml:space="preserve">y the Committee or at a General </w:t>
      </w:r>
      <w:r>
        <w:rPr>
          <w:rFonts w:ascii="Arial" w:hAnsi="Arial" w:cs="Arial"/>
          <w:sz w:val="22"/>
          <w:szCs w:val="22"/>
        </w:rPr>
        <w:t>Meeting.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Finance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 All moneys payable to the Club shall be received by the Treasurer and deposited in a bank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account in the 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ame of the Club. No sum shall be drawn from that account except by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cheque signed by two of the three signatories. The signatories shall be appointed by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Committee from time to time and recorded in the minute book. Any moneys not required for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immediate use may be invested as the Committee in its discretion think fit.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.2 The income and property of the Club shall be applied only in furtherance of the objects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 and no part thereof shall be paid by way of bonus, dividend or profit to any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 of the Club, (save as set out in Rule 17.3).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.3 The Committee shall have power to authorise the payment of remuneration and expenses to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officer, member or employee of the Club and to any other person or persons for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services rendered to the Club.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.4 The financial transactions of the Club shall be recorded by the Treasurer in such manner as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Committee thinks fit.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Pr="00DA62C5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.5 The financial year of the Club </w:t>
      </w:r>
      <w:r w:rsidRPr="00DA62C5">
        <w:rPr>
          <w:rFonts w:ascii="Arial" w:hAnsi="Arial" w:cs="Arial"/>
          <w:sz w:val="22"/>
          <w:szCs w:val="22"/>
        </w:rPr>
        <w:t>shall be the period commencing on 1</w:t>
      </w:r>
      <w:r w:rsidRPr="00DA62C5">
        <w:rPr>
          <w:rFonts w:ascii="Arial" w:hAnsi="Arial" w:cs="Arial"/>
          <w:sz w:val="22"/>
          <w:szCs w:val="22"/>
          <w:vertAlign w:val="superscript"/>
        </w:rPr>
        <w:t>st</w:t>
      </w:r>
      <w:r w:rsidRPr="00DA62C5">
        <w:rPr>
          <w:rFonts w:ascii="Arial" w:hAnsi="Arial" w:cs="Arial"/>
          <w:sz w:val="22"/>
          <w:szCs w:val="22"/>
        </w:rPr>
        <w:t xml:space="preserve"> January and ending on</w:t>
      </w:r>
      <w:r w:rsidR="00C3230F" w:rsidRPr="00DA62C5">
        <w:rPr>
          <w:rFonts w:ascii="Arial" w:hAnsi="Arial" w:cs="Arial"/>
          <w:sz w:val="22"/>
          <w:szCs w:val="22"/>
        </w:rPr>
        <w:t xml:space="preserve"> </w:t>
      </w:r>
      <w:r w:rsidRPr="00DA62C5">
        <w:rPr>
          <w:rFonts w:ascii="Arial" w:hAnsi="Arial" w:cs="Arial"/>
          <w:sz w:val="22"/>
          <w:szCs w:val="22"/>
        </w:rPr>
        <w:t>31</w:t>
      </w:r>
      <w:r w:rsidRPr="00DA62C5">
        <w:rPr>
          <w:rFonts w:ascii="Arial" w:hAnsi="Arial" w:cs="Arial"/>
          <w:sz w:val="22"/>
          <w:szCs w:val="22"/>
          <w:vertAlign w:val="superscript"/>
        </w:rPr>
        <w:t>st</w:t>
      </w:r>
      <w:r w:rsidRPr="00DA62C5">
        <w:rPr>
          <w:rFonts w:ascii="Arial" w:hAnsi="Arial" w:cs="Arial"/>
          <w:sz w:val="22"/>
          <w:szCs w:val="22"/>
        </w:rPr>
        <w:t xml:space="preserve"> December</w:t>
      </w:r>
      <w:r w:rsidRPr="00DA62C5">
        <w:rPr>
          <w:rFonts w:ascii="Arial" w:hAnsi="Arial" w:cs="Arial"/>
          <w:i/>
          <w:iCs/>
          <w:sz w:val="22"/>
          <w:szCs w:val="22"/>
        </w:rPr>
        <w:t xml:space="preserve">. </w:t>
      </w:r>
      <w:r w:rsidRPr="00DA62C5">
        <w:rPr>
          <w:rFonts w:ascii="Arial" w:hAnsi="Arial" w:cs="Arial"/>
          <w:sz w:val="22"/>
          <w:szCs w:val="22"/>
        </w:rPr>
        <w:t>Any change to the financial year shall require the approval of the members</w:t>
      </w:r>
      <w:r w:rsidR="00C3230F" w:rsidRPr="00DA62C5">
        <w:rPr>
          <w:rFonts w:ascii="Arial" w:hAnsi="Arial" w:cs="Arial"/>
          <w:sz w:val="22"/>
          <w:szCs w:val="22"/>
        </w:rPr>
        <w:t xml:space="preserve"> </w:t>
      </w:r>
      <w:r w:rsidRPr="00DA62C5">
        <w:rPr>
          <w:rFonts w:ascii="Arial" w:hAnsi="Arial" w:cs="Arial"/>
          <w:sz w:val="22"/>
          <w:szCs w:val="22"/>
        </w:rPr>
        <w:t>in a General Meeting.</w:t>
      </w:r>
    </w:p>
    <w:p w:rsidR="00C3230F" w:rsidRPr="00DA62C5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.6 The Committee shall retain for a minimum period of six years all financial records relating to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 and copies of Minutes of all meetings.</w:t>
      </w:r>
    </w:p>
    <w:p w:rsidR="00C3230F" w:rsidRDefault="00C3230F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Property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 The property of the Club, other than cash at the bank, shall be vested in not more than four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Custodians. They shall deal with the property as directed by </w:t>
      </w:r>
      <w:r>
        <w:rPr>
          <w:rFonts w:ascii="Arial" w:hAnsi="Arial" w:cs="Arial"/>
          <w:sz w:val="22"/>
          <w:szCs w:val="22"/>
        </w:rPr>
        <w:lastRenderedPageBreak/>
        <w:t>resolution of the Committee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entry in the minute book shall be conclusive evidence of such a resolution.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 The Custodians shall be elected each year at the Annual General Meeting of the Club and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remain in office until their successors are elected at the next Annual General Meeting.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vacancy occurring by resignation or otherwise may be filled by the Committee. Retiring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Custodians shall be eligible for re-election.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.3 The Custodians shall be entitled to an indemnity by the members of the Club for 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expenses and other liabilities properly incurred by them in the discharge of their duties.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Dissolution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 A resolution to dissolve the Club shall only be proposed at a General Meeting and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carried by a majority of at least three-quarters of the members present and entitled to vote.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specific date for the dissolution shall be included in the resolution.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 The dissolution shall take effect from the date specified in the resolution and the members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Committee shall be responsible for the winding-up of the assets and liabilities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Club.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.3 Any property remaining after the discharge of the debts and liabilities of the Club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given to a charity or charities (or other non-profit making organisation having objects similar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those of the Club for the furtherance of such objects) nominated by the last Committee.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ACKNOWLEDGEMENT</w:t>
      </w:r>
    </w:p>
    <w:p w:rsidR="001409BD" w:rsidRPr="00C3230F" w:rsidRDefault="001409BD" w:rsidP="00C323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 The Members acknowledge that these Rules constitute a legally binding contract to regulate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relationship of the members with each other and the Club.</w:t>
      </w:r>
    </w:p>
    <w:sectPr w:rsidR="001409BD" w:rsidRPr="00C3230F" w:rsidSect="00686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79F"/>
    <w:multiLevelType w:val="multilevel"/>
    <w:tmpl w:val="F2C4C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BD"/>
    <w:rsid w:val="000B07B1"/>
    <w:rsid w:val="001409BD"/>
    <w:rsid w:val="003B5FC7"/>
    <w:rsid w:val="006868A7"/>
    <w:rsid w:val="006A293D"/>
    <w:rsid w:val="0077319B"/>
    <w:rsid w:val="007755B9"/>
    <w:rsid w:val="009A0585"/>
    <w:rsid w:val="00C3230F"/>
    <w:rsid w:val="00DA62C5"/>
    <w:rsid w:val="00FA5C1C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07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B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07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B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DARLINGTON AMATEUR SWIMMING CLUB</vt:lpstr>
    </vt:vector>
  </TitlesOfParts>
  <Company>Darlington Borough Council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DARLINGTON AMATEUR SWIMMING CLUB</dc:title>
  <dc:creator>for14793</dc:creator>
  <cp:lastModifiedBy>Dunlop</cp:lastModifiedBy>
  <cp:revision>2</cp:revision>
  <dcterms:created xsi:type="dcterms:W3CDTF">2019-01-06T13:45:00Z</dcterms:created>
  <dcterms:modified xsi:type="dcterms:W3CDTF">2019-01-06T13:45:00Z</dcterms:modified>
</cp:coreProperties>
</file>